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00" w:rsidRPr="00B65F23" w:rsidRDefault="0083597A" w:rsidP="00B65F23">
      <w:pPr>
        <w:jc w:val="center"/>
        <w:rPr>
          <w:rFonts w:ascii="Myriad Pro" w:hAnsi="Myriad Pro"/>
          <w:b/>
        </w:rPr>
      </w:pPr>
      <w:bookmarkStart w:id="0" w:name="_GoBack"/>
      <w:bookmarkEnd w:id="0"/>
      <w:r w:rsidRPr="00B65F23">
        <w:rPr>
          <w:rFonts w:ascii="Myriad Pro" w:hAnsi="Myriad Pro"/>
          <w:b/>
        </w:rPr>
        <w:t xml:space="preserve">DEMANDE D’AUTORISATION POUR L’EMPLOI DES JEUNES DE </w:t>
      </w:r>
      <w:smartTag w:uri="urn:schemas-microsoft-com:office:smarttags" w:element="metricconverter">
        <w:smartTagPr>
          <w:attr w:name="ProductID" w:val="14 A"/>
        </w:smartTagPr>
        <w:r w:rsidRPr="00B65F23">
          <w:rPr>
            <w:rFonts w:ascii="Myriad Pro" w:hAnsi="Myriad Pro"/>
            <w:b/>
          </w:rPr>
          <w:t>14 A</w:t>
        </w:r>
      </w:smartTag>
      <w:r w:rsidRPr="00B65F23">
        <w:rPr>
          <w:rFonts w:ascii="Myriad Pro" w:hAnsi="Myriad Pro"/>
          <w:b/>
        </w:rPr>
        <w:t xml:space="preserve"> 16 ANS PENDANT LES VACANCES</w:t>
      </w:r>
    </w:p>
    <w:p w:rsidR="0083597A" w:rsidRPr="00B65F23" w:rsidRDefault="0083597A" w:rsidP="00B60936">
      <w:pPr>
        <w:pBdr>
          <w:top w:val="single" w:sz="4" w:space="0" w:color="auto"/>
          <w:left w:val="single" w:sz="4" w:space="27" w:color="auto"/>
          <w:bottom w:val="single" w:sz="4" w:space="1" w:color="auto"/>
          <w:right w:val="single" w:sz="4" w:space="4" w:color="auto"/>
        </w:pBdr>
        <w:jc w:val="center"/>
        <w:rPr>
          <w:rFonts w:ascii="Myriad Pro Cond" w:hAnsi="Myriad Pro Cond"/>
          <w:b/>
          <w:color w:val="FF0000"/>
        </w:rPr>
      </w:pPr>
      <w:r w:rsidRPr="00B65F23">
        <w:rPr>
          <w:rFonts w:ascii="Myriad Pro Cond" w:hAnsi="Myriad Pro Cond"/>
          <w:b/>
          <w:color w:val="FF0000"/>
        </w:rPr>
        <w:t>ATTENTION</w:t>
      </w:r>
    </w:p>
    <w:p w:rsidR="0083597A" w:rsidRPr="00B65F23" w:rsidRDefault="0083597A" w:rsidP="00B60936">
      <w:pPr>
        <w:pBdr>
          <w:top w:val="single" w:sz="4" w:space="0" w:color="auto"/>
          <w:left w:val="single" w:sz="4" w:space="27" w:color="auto"/>
          <w:bottom w:val="single" w:sz="4" w:space="1" w:color="auto"/>
          <w:right w:val="single" w:sz="4" w:space="4" w:color="auto"/>
        </w:pBdr>
        <w:jc w:val="center"/>
        <w:rPr>
          <w:rFonts w:ascii="Myriad Pro Cond" w:hAnsi="Myriad Pro Cond"/>
          <w:color w:val="FF0000"/>
        </w:rPr>
      </w:pPr>
      <w:r w:rsidRPr="00B65F23">
        <w:rPr>
          <w:rFonts w:ascii="Myriad Pro Cond" w:hAnsi="Myriad Pro Cond"/>
          <w:b/>
          <w:color w:val="FF0000"/>
        </w:rPr>
        <w:t>LE MODELE DE COURRIER CI-DESSOUS N’A PAS DE CARACTERE REGLEMENTAIRE, IL EST PUREMENT INFORMATIF. LES FORMULES PROPOSEES DOIVENT ETRE ADAPTEES AU CAS D’ESPECE.</w:t>
      </w:r>
    </w:p>
    <w:tbl>
      <w:tblPr>
        <w:tblW w:w="9214" w:type="dxa"/>
        <w:tblInd w:w="-497" w:type="dxa"/>
        <w:tblLayout w:type="fixed"/>
        <w:tblCellMar>
          <w:left w:w="70" w:type="dxa"/>
          <w:right w:w="70" w:type="dxa"/>
        </w:tblCellMar>
        <w:tblLook w:val="0000" w:firstRow="0" w:lastRow="0" w:firstColumn="0" w:lastColumn="0" w:noHBand="0" w:noVBand="0"/>
      </w:tblPr>
      <w:tblGrid>
        <w:gridCol w:w="4678"/>
        <w:gridCol w:w="4536"/>
      </w:tblGrid>
      <w:tr w:rsidR="004C2264" w:rsidRPr="00B65F23" w:rsidTr="00B65F23">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lastRenderedPageBreak/>
              <w:t>...</w:t>
            </w:r>
          </w:p>
          <w:p w:rsidR="004C2264" w:rsidRPr="00B65F23" w:rsidRDefault="004C2264" w:rsidP="0083597A">
            <w:pPr>
              <w:ind w:left="113" w:right="113"/>
              <w:jc w:val="right"/>
              <w:rPr>
                <w:rFonts w:ascii="Myriad Pro" w:hAnsi="Myriad Pro"/>
                <w:position w:val="0"/>
              </w:rPr>
            </w:pPr>
          </w:p>
          <w:p w:rsidR="004C2264" w:rsidRPr="00B65F23" w:rsidRDefault="004C2264" w:rsidP="0083597A">
            <w:pPr>
              <w:ind w:left="113" w:right="113"/>
              <w:jc w:val="right"/>
              <w:rPr>
                <w:rFonts w:ascii="Myriad Pro" w:hAnsi="Myriad Pro"/>
                <w:position w:val="0"/>
              </w:rPr>
            </w:pPr>
            <w:r w:rsidRPr="00B65F23">
              <w:rPr>
                <w:rFonts w:ascii="Myriad Pro" w:hAnsi="Myriad Pro"/>
                <w:position w:val="0"/>
              </w:rPr>
              <w:t>A .........., le .........</w:t>
            </w:r>
          </w:p>
          <w:p w:rsidR="004C2264" w:rsidRPr="00B65F23" w:rsidRDefault="004C2264" w:rsidP="0083597A">
            <w:pPr>
              <w:ind w:left="113" w:right="113"/>
              <w:jc w:val="right"/>
              <w:rPr>
                <w:rFonts w:ascii="Myriad Pro" w:hAnsi="Myriad Pro"/>
                <w:position w:val="0"/>
              </w:rPr>
            </w:pPr>
          </w:p>
          <w:p w:rsidR="004C2264" w:rsidRDefault="00A06300" w:rsidP="0083597A">
            <w:pPr>
              <w:ind w:left="113" w:right="113"/>
              <w:jc w:val="right"/>
              <w:rPr>
                <w:rFonts w:ascii="Myriad Pro" w:hAnsi="Myriad Pro"/>
                <w:position w:val="0"/>
              </w:rPr>
            </w:pPr>
            <w:r w:rsidRPr="00B65F23">
              <w:rPr>
                <w:rFonts w:ascii="Myriad Pro" w:hAnsi="Myriad Pro"/>
                <w:position w:val="0"/>
              </w:rPr>
              <w:t>Inspection du travail</w:t>
            </w:r>
          </w:p>
          <w:p w:rsidR="0021067C" w:rsidRPr="00B65F23" w:rsidRDefault="0021067C" w:rsidP="0083597A">
            <w:pPr>
              <w:ind w:left="113" w:right="113"/>
              <w:jc w:val="right"/>
              <w:rPr>
                <w:rFonts w:ascii="Myriad Pro" w:hAnsi="Myriad Pro"/>
                <w:position w:val="0"/>
              </w:rPr>
            </w:pPr>
            <w:r>
              <w:rPr>
                <w:rFonts w:ascii="Myriad Pro" w:hAnsi="Myriad Pro"/>
                <w:position w:val="0"/>
              </w:rPr>
              <w:t>Complexe Le Plexus</w:t>
            </w:r>
          </w:p>
          <w:p w:rsidR="004C2264" w:rsidRPr="00B65F23" w:rsidRDefault="0021067C" w:rsidP="0083597A">
            <w:pPr>
              <w:ind w:left="113" w:right="113"/>
              <w:jc w:val="right"/>
              <w:rPr>
                <w:rFonts w:ascii="Myriad Pro" w:hAnsi="Myriad Pro"/>
                <w:position w:val="0"/>
              </w:rPr>
            </w:pPr>
            <w:r>
              <w:rPr>
                <w:rFonts w:ascii="Myriad Pro" w:hAnsi="Myriad Pro"/>
                <w:position w:val="0"/>
              </w:rPr>
              <w:t>63</w:t>
            </w:r>
            <w:r w:rsidR="004C2264" w:rsidRPr="00B65F23">
              <w:rPr>
                <w:rFonts w:ascii="Myriad Pro" w:hAnsi="Myriad Pro"/>
                <w:position w:val="0"/>
              </w:rPr>
              <w:t xml:space="preserve">, rue </w:t>
            </w:r>
            <w:r>
              <w:rPr>
                <w:rFonts w:ascii="Myriad Pro" w:hAnsi="Myriad Pro"/>
                <w:position w:val="0"/>
              </w:rPr>
              <w:t>Fernand Forest- Ducos</w:t>
            </w:r>
          </w:p>
          <w:p w:rsidR="004C2264" w:rsidRPr="00B65F23" w:rsidRDefault="004C2264" w:rsidP="0083597A">
            <w:pPr>
              <w:ind w:left="113" w:right="113"/>
              <w:jc w:val="right"/>
              <w:rPr>
                <w:rFonts w:ascii="Myriad Pro" w:hAnsi="Myriad Pro"/>
                <w:position w:val="0"/>
              </w:rPr>
            </w:pPr>
            <w:r w:rsidRPr="00B65F23">
              <w:rPr>
                <w:rFonts w:ascii="Myriad Pro" w:hAnsi="Myriad Pro"/>
                <w:position w:val="0"/>
              </w:rPr>
              <w:t xml:space="preserve">B.P. </w:t>
            </w:r>
            <w:r w:rsidR="0021067C">
              <w:rPr>
                <w:rFonts w:ascii="Myriad Pro" w:hAnsi="Myriad Pro"/>
                <w:position w:val="0"/>
              </w:rPr>
              <w:t>M2</w:t>
            </w:r>
            <w:r w:rsidRPr="00B65F23">
              <w:rPr>
                <w:rFonts w:ascii="Myriad Pro" w:hAnsi="Myriad Pro"/>
                <w:position w:val="0"/>
              </w:rPr>
              <w:t xml:space="preserve"> </w:t>
            </w:r>
          </w:p>
          <w:p w:rsidR="004C2264" w:rsidRPr="00B65F23" w:rsidRDefault="004C2264" w:rsidP="0083597A">
            <w:pPr>
              <w:pStyle w:val="Titre3"/>
              <w:rPr>
                <w:rFonts w:ascii="Myriad Pro" w:hAnsi="Myriad Pro"/>
                <w:position w:val="0"/>
              </w:rPr>
            </w:pPr>
            <w:r w:rsidRPr="00B65F23">
              <w:rPr>
                <w:rFonts w:ascii="Myriad Pro" w:hAnsi="Myriad Pro"/>
                <w:position w:val="0"/>
              </w:rPr>
              <w:t>988</w:t>
            </w:r>
            <w:r w:rsidR="0021067C">
              <w:rPr>
                <w:rFonts w:ascii="Myriad Pro" w:hAnsi="Myriad Pro"/>
                <w:position w:val="0"/>
              </w:rPr>
              <w:t>49</w:t>
            </w:r>
            <w:r w:rsidRPr="00B65F23">
              <w:rPr>
                <w:rFonts w:ascii="Myriad Pro" w:hAnsi="Myriad Pro"/>
                <w:position w:val="0"/>
              </w:rPr>
              <w:t xml:space="preserve"> NOUMEA CEDEX</w:t>
            </w:r>
          </w:p>
          <w:p w:rsidR="004C2264" w:rsidRPr="00B65F23" w:rsidRDefault="004C2264" w:rsidP="0083597A">
            <w:pPr>
              <w:ind w:left="113" w:right="113"/>
              <w:jc w:val="right"/>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Monsieur, Madame,</w:t>
            </w:r>
          </w:p>
          <w:p w:rsidR="004C2264" w:rsidRPr="00B65F23" w:rsidRDefault="004C2264" w:rsidP="0083597A">
            <w:pPr>
              <w:ind w:left="113" w:right="113"/>
              <w:jc w:val="both"/>
              <w:rPr>
                <w:rFonts w:ascii="Myriad Pro" w:hAnsi="Myriad Pro"/>
                <w:position w:val="0"/>
              </w:rPr>
            </w:pPr>
          </w:p>
          <w:p w:rsidR="004C2264" w:rsidRPr="00B65F23" w:rsidRDefault="004C2264" w:rsidP="00EF3356">
            <w:pPr>
              <w:pStyle w:val="Normalcentr"/>
              <w:ind w:left="113" w:right="113"/>
              <w:rPr>
                <w:rFonts w:ascii="Myriad Pro" w:hAnsi="Myriad Pro"/>
                <w:position w:val="0"/>
              </w:rPr>
            </w:pPr>
            <w:r w:rsidRPr="00B65F23">
              <w:rPr>
                <w:rFonts w:ascii="Myriad Pro" w:hAnsi="Myriad Pro"/>
                <w:position w:val="0"/>
              </w:rPr>
              <w:t xml:space="preserve">Je sollicite l'autorisation d'embaucher pendant </w:t>
            </w:r>
          </w:p>
          <w:p w:rsidR="00EF3356" w:rsidRDefault="004C2264" w:rsidP="0083597A">
            <w:pPr>
              <w:ind w:left="113" w:right="113"/>
              <w:jc w:val="both"/>
              <w:rPr>
                <w:rFonts w:ascii="Myriad Pro" w:hAnsi="Myriad Pro"/>
                <w:position w:val="0"/>
              </w:rPr>
            </w:pPr>
            <w:r w:rsidRPr="00B65F23">
              <w:rPr>
                <w:rFonts w:ascii="Myriad Pro" w:hAnsi="Myriad Pro"/>
                <w:position w:val="0"/>
              </w:rPr>
              <w:t xml:space="preserve">les vacances scolaires de .... </w:t>
            </w:r>
          </w:p>
          <w:p w:rsidR="00EF3356" w:rsidRDefault="004C2264" w:rsidP="0083597A">
            <w:pPr>
              <w:ind w:left="113" w:right="113"/>
              <w:jc w:val="both"/>
              <w:rPr>
                <w:rFonts w:ascii="Myriad Pro" w:hAnsi="Myriad Pro"/>
                <w:position w:val="0"/>
              </w:rPr>
            </w:pPr>
            <w:r w:rsidRPr="00B65F23">
              <w:rPr>
                <w:rFonts w:ascii="Myriad Pro" w:hAnsi="Myriad Pro"/>
                <w:position w:val="0"/>
              </w:rPr>
              <w:t xml:space="preserve">pour une période de .... </w:t>
            </w: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un jeune non encore libéré de l'obligation scolaire.</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 xml:space="preserve">Il s'agit de : </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 xml:space="preserve">M. </w:t>
            </w:r>
            <w:r w:rsidRPr="00B65F23">
              <w:rPr>
                <w:rFonts w:ascii="Myriad Pro" w:hAnsi="Myriad Pro"/>
                <w:i/>
                <w:position w:val="0"/>
              </w:rPr>
              <w:t>(Mlle)</w:t>
            </w:r>
            <w:r w:rsidRPr="00B65F23">
              <w:rPr>
                <w:rFonts w:ascii="Myriad Pro" w:hAnsi="Myriad Pro"/>
                <w:position w:val="0"/>
              </w:rPr>
              <w:t xml:space="preserve"> .... âgé</w:t>
            </w:r>
            <w:r w:rsidRPr="00B65F23">
              <w:rPr>
                <w:rFonts w:ascii="Myriad Pro" w:hAnsi="Myriad Pro"/>
                <w:i/>
                <w:position w:val="0"/>
              </w:rPr>
              <w:t>(e)</w:t>
            </w:r>
            <w:r w:rsidRPr="00B65F23">
              <w:rPr>
                <w:rFonts w:ascii="Myriad Pro" w:hAnsi="Myriad Pro"/>
                <w:position w:val="0"/>
              </w:rPr>
              <w:t xml:space="preserve"> de .... né</w:t>
            </w:r>
            <w:r w:rsidRPr="00B65F23">
              <w:rPr>
                <w:rFonts w:ascii="Myriad Pro" w:hAnsi="Myriad Pro"/>
                <w:i/>
                <w:position w:val="0"/>
              </w:rPr>
              <w:t>(e)</w:t>
            </w:r>
            <w:r w:rsidRPr="00B65F23">
              <w:rPr>
                <w:rFonts w:ascii="Myriad Pro" w:hAnsi="Myriad Pro"/>
                <w:position w:val="0"/>
              </w:rPr>
              <w:t xml:space="preserve"> le .... domicilié</w:t>
            </w:r>
            <w:r w:rsidRPr="00B65F23">
              <w:rPr>
                <w:rFonts w:ascii="Myriad Pro" w:hAnsi="Myriad Pro"/>
                <w:i/>
                <w:position w:val="0"/>
              </w:rPr>
              <w:t>(e)</w:t>
            </w:r>
            <w:r w:rsidRPr="00B65F23">
              <w:rPr>
                <w:rFonts w:ascii="Myriad Pro" w:hAnsi="Myriad Pro"/>
                <w:position w:val="0"/>
              </w:rPr>
              <w:t xml:space="preserve"> à ....</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L'engagement serait fait par contrat à durée déterminée pour la période du .... au .... et pour l'emploi de .... qui ne comporte pas de travaux pénibles par leur ambiance, leur rythme ou leur caractère répétitif. Les travaux correspondant à l'emploi visé seront effectués dans les locaux de l'entreprise située à ............</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La durée du travail sera de .... heures par semaine soit .... heures par jour, réparties comme suit :</w:t>
            </w:r>
          </w:p>
          <w:p w:rsidR="004C2264" w:rsidRPr="00B65F23" w:rsidRDefault="004C2264" w:rsidP="0083597A">
            <w:pPr>
              <w:tabs>
                <w:tab w:val="left" w:pos="1773"/>
              </w:tabs>
              <w:ind w:left="1348" w:right="113"/>
              <w:rPr>
                <w:rFonts w:ascii="Myriad Pro" w:hAnsi="Myriad Pro"/>
                <w:position w:val="0"/>
              </w:rPr>
            </w:pPr>
            <w:r w:rsidRPr="00B65F23">
              <w:rPr>
                <w:rFonts w:ascii="Myriad Pro" w:hAnsi="Myriad Pro"/>
                <w:position w:val="0"/>
              </w:rPr>
              <w:t>Lundi</w:t>
            </w:r>
          </w:p>
          <w:p w:rsidR="004C2264" w:rsidRPr="00B65F23" w:rsidRDefault="004C2264" w:rsidP="0083597A">
            <w:pPr>
              <w:tabs>
                <w:tab w:val="left" w:pos="1773"/>
              </w:tabs>
              <w:ind w:left="1348" w:right="113"/>
              <w:rPr>
                <w:rFonts w:ascii="Myriad Pro" w:hAnsi="Myriad Pro"/>
                <w:position w:val="0"/>
              </w:rPr>
            </w:pPr>
            <w:r w:rsidRPr="00B65F23">
              <w:rPr>
                <w:rFonts w:ascii="Myriad Pro" w:hAnsi="Myriad Pro"/>
                <w:position w:val="0"/>
              </w:rPr>
              <w:t>Mardi</w:t>
            </w:r>
          </w:p>
          <w:p w:rsidR="004C2264" w:rsidRPr="00B65F23" w:rsidRDefault="004C2264" w:rsidP="0083597A">
            <w:pPr>
              <w:tabs>
                <w:tab w:val="left" w:pos="1773"/>
              </w:tabs>
              <w:ind w:left="1348" w:right="113"/>
              <w:rPr>
                <w:rFonts w:ascii="Myriad Pro" w:hAnsi="Myriad Pro"/>
                <w:position w:val="0"/>
              </w:rPr>
            </w:pPr>
            <w:r w:rsidRPr="00B65F23">
              <w:rPr>
                <w:rFonts w:ascii="Myriad Pro" w:hAnsi="Myriad Pro"/>
                <w:position w:val="0"/>
              </w:rPr>
              <w:t>Mercredi</w:t>
            </w:r>
          </w:p>
          <w:p w:rsidR="004C2264" w:rsidRPr="00B65F23" w:rsidRDefault="004C2264" w:rsidP="0083597A">
            <w:pPr>
              <w:tabs>
                <w:tab w:val="left" w:pos="1773"/>
              </w:tabs>
              <w:ind w:left="1348" w:right="113"/>
              <w:rPr>
                <w:rFonts w:ascii="Myriad Pro" w:hAnsi="Myriad Pro"/>
                <w:position w:val="0"/>
              </w:rPr>
            </w:pPr>
            <w:r w:rsidRPr="00B65F23">
              <w:rPr>
                <w:rFonts w:ascii="Myriad Pro" w:hAnsi="Myriad Pro"/>
                <w:position w:val="0"/>
              </w:rPr>
              <w:t>Jeudi</w:t>
            </w:r>
          </w:p>
          <w:p w:rsidR="004C2264" w:rsidRPr="00B65F23" w:rsidRDefault="004C2264" w:rsidP="0083597A">
            <w:pPr>
              <w:tabs>
                <w:tab w:val="left" w:pos="1773"/>
              </w:tabs>
              <w:ind w:left="1348" w:right="113"/>
              <w:rPr>
                <w:rFonts w:ascii="Myriad Pro" w:hAnsi="Myriad Pro"/>
                <w:position w:val="0"/>
              </w:rPr>
            </w:pPr>
            <w:r w:rsidRPr="00B65F23">
              <w:rPr>
                <w:rFonts w:ascii="Myriad Pro" w:hAnsi="Myriad Pro"/>
                <w:position w:val="0"/>
              </w:rPr>
              <w:t>Vendredi</w:t>
            </w:r>
          </w:p>
          <w:p w:rsidR="004C2264" w:rsidRPr="00B65F23" w:rsidRDefault="004C2264" w:rsidP="0083597A">
            <w:pPr>
              <w:tabs>
                <w:tab w:val="left" w:pos="1773"/>
              </w:tabs>
              <w:ind w:left="1348" w:right="113"/>
              <w:rPr>
                <w:rFonts w:ascii="Myriad Pro" w:hAnsi="Myriad Pro"/>
                <w:position w:val="0"/>
              </w:rPr>
            </w:pPr>
            <w:r w:rsidRPr="00B65F23">
              <w:rPr>
                <w:rFonts w:ascii="Myriad Pro" w:hAnsi="Myriad Pro"/>
                <w:position w:val="0"/>
              </w:rPr>
              <w:t>Samedi</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La rémunération du salarié est fixée à ............</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Cette demande est faite avec l'accord du représentant légal de l'intéressé</w:t>
            </w:r>
            <w:r w:rsidRPr="00B65F23">
              <w:rPr>
                <w:rFonts w:ascii="Myriad Pro" w:hAnsi="Myriad Pro"/>
                <w:i/>
                <w:position w:val="0"/>
              </w:rPr>
              <w:t>(e)</w:t>
            </w:r>
            <w:r w:rsidRPr="00B65F23">
              <w:rPr>
                <w:rFonts w:ascii="Myriad Pro" w:hAnsi="Myriad Pro"/>
                <w:position w:val="0"/>
              </w:rPr>
              <w:t xml:space="preserve">, M. </w:t>
            </w:r>
            <w:r w:rsidRPr="00B65F23">
              <w:rPr>
                <w:rFonts w:ascii="Myriad Pro" w:hAnsi="Myriad Pro"/>
                <w:i/>
                <w:position w:val="0"/>
              </w:rPr>
              <w:t>(Mme)</w:t>
            </w:r>
            <w:r w:rsidRPr="00B65F23">
              <w:rPr>
                <w:rFonts w:ascii="Myriad Pro" w:hAnsi="Myriad Pro"/>
                <w:position w:val="0"/>
              </w:rPr>
              <w:t xml:space="preserve"> .... accord dont je vous joins copie.</w:t>
            </w:r>
          </w:p>
          <w:p w:rsidR="004C2264" w:rsidRPr="00B65F23" w:rsidRDefault="004C2264" w:rsidP="0083597A">
            <w:pPr>
              <w:ind w:left="113" w:right="113"/>
              <w:jc w:val="both"/>
              <w:rPr>
                <w:rFonts w:ascii="Myriad Pro" w:hAnsi="Myriad Pro"/>
                <w:position w:val="0"/>
              </w:rPr>
            </w:pPr>
          </w:p>
          <w:p w:rsidR="004C2264" w:rsidRPr="00B65F23" w:rsidRDefault="004C2264" w:rsidP="0083597A">
            <w:pPr>
              <w:ind w:left="113" w:right="113"/>
              <w:jc w:val="both"/>
              <w:rPr>
                <w:rFonts w:ascii="Myriad Pro" w:hAnsi="Myriad Pro"/>
                <w:position w:val="0"/>
              </w:rPr>
            </w:pPr>
            <w:r w:rsidRPr="00B65F23">
              <w:rPr>
                <w:rFonts w:ascii="Myriad Pro" w:hAnsi="Myriad Pro"/>
                <w:position w:val="0"/>
              </w:rPr>
              <w:t>Veuillez agréer, Monsieur, Madame, l'expression de mes salutations distinguées.</w:t>
            </w:r>
          </w:p>
          <w:p w:rsidR="004C2264" w:rsidRPr="00B65F23" w:rsidRDefault="004C2264" w:rsidP="0083597A">
            <w:pPr>
              <w:ind w:left="113" w:right="113"/>
              <w:jc w:val="right"/>
              <w:rPr>
                <w:rFonts w:ascii="Myriad Pro" w:hAnsi="Myriad Pro"/>
                <w:position w:val="0"/>
              </w:rPr>
            </w:pPr>
            <w:r w:rsidRPr="00B65F23">
              <w:rPr>
                <w:rFonts w:ascii="Myriad Pro" w:hAnsi="Myriad Pro"/>
                <w:position w:val="0"/>
              </w:rPr>
              <w:t>.............................</w:t>
            </w:r>
          </w:p>
        </w:tc>
        <w:tc>
          <w:tcPr>
            <w:tcW w:w="4536" w:type="dxa"/>
            <w:tcBorders>
              <w:left w:val="nil"/>
            </w:tcBorders>
          </w:tcPr>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Raison sociale et adresse de l'entreprise.</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15 jours au moins avant la date prévue pour l'embauchage.</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L'autorisation est considérée comme acquise à défaut de refus motivé dans un délai de 8 jours francs à compter de l'expédition de la demande.</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Durée au plus égale à la moitié des vacances scolaires.</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Nom, prénoms, etc.</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Dates du premier et du dernier jour de travail.</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Si nécessaire, décrire ici sommairement ces travaux.</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Adresse du lieu où le jeune travaillera.</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En aucun cas supérieur à 39 heures, en aucun cas plus de 8 heures par jour.</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La rémunération est au moins équivalente à :</w:t>
            </w: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tab/>
            </w:r>
            <w:r w:rsidRPr="00B65F23">
              <w:rPr>
                <w:rFonts w:ascii="Myriad Pro" w:hAnsi="Myriad Pro"/>
                <w:position w:val="0"/>
              </w:rPr>
              <w:sym w:font="Wingdings" w:char="F0A7"/>
            </w:r>
            <w:r w:rsidRPr="00B65F23">
              <w:rPr>
                <w:rFonts w:ascii="Myriad Pro" w:hAnsi="Myriad Pro"/>
                <w:position w:val="0"/>
              </w:rPr>
              <w:t>  25 % du SMG ou salaire minimum conventionnel pour les jeunes âgés de 14 ans,</w:t>
            </w: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tab/>
            </w:r>
            <w:r w:rsidRPr="00B65F23">
              <w:rPr>
                <w:rFonts w:ascii="Myriad Pro" w:hAnsi="Myriad Pro"/>
                <w:position w:val="0"/>
              </w:rPr>
              <w:sym w:font="Wingdings" w:char="F0A7"/>
            </w:r>
            <w:r w:rsidRPr="00B65F23">
              <w:rPr>
                <w:rFonts w:ascii="Myriad Pro" w:hAnsi="Myriad Pro"/>
                <w:position w:val="0"/>
              </w:rPr>
              <w:t>  35 % du SMG ou salaire minimum conventionnel pour les jeunes âgés entre 15 et 16 ans</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Indiquer ici le nom du représentant légal.</w:t>
            </w: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p>
          <w:p w:rsidR="004C2264" w:rsidRPr="00B65F23" w:rsidRDefault="004C2264" w:rsidP="0083597A">
            <w:pPr>
              <w:keepNext/>
              <w:keepLines/>
              <w:suppressAutoHyphens/>
              <w:ind w:left="442" w:right="113" w:hanging="329"/>
              <w:jc w:val="both"/>
              <w:rPr>
                <w:rFonts w:ascii="Myriad Pro" w:hAnsi="Myriad Pro"/>
                <w:position w:val="0"/>
              </w:rPr>
            </w:pPr>
            <w:r w:rsidRPr="00B65F23">
              <w:rPr>
                <w:rFonts w:ascii="Myriad Pro" w:hAnsi="Myriad Pro"/>
                <w:position w:val="0"/>
              </w:rPr>
              <w:sym w:font="Wingdings" w:char="F0D8"/>
            </w:r>
            <w:r w:rsidRPr="00B65F23">
              <w:rPr>
                <w:rFonts w:ascii="Myriad Pro" w:hAnsi="Myriad Pro"/>
                <w:position w:val="0"/>
              </w:rPr>
              <w:tab/>
              <w:t>Signature de l'employeur</w:t>
            </w:r>
          </w:p>
        </w:tc>
      </w:tr>
    </w:tbl>
    <w:p w:rsidR="004C2264" w:rsidRPr="00B65F23" w:rsidRDefault="004C2264" w:rsidP="0083597A">
      <w:pPr>
        <w:jc w:val="both"/>
        <w:rPr>
          <w:rFonts w:ascii="Myriad Pro" w:hAnsi="Myriad Pro"/>
        </w:rPr>
      </w:pPr>
    </w:p>
    <w:sectPr w:rsidR="004C2264" w:rsidRPr="00B65F23" w:rsidSect="001840FF">
      <w:pgSz w:w="11906" w:h="16838" w:code="9"/>
      <w:pgMar w:top="426" w:right="1418" w:bottom="680" w:left="1418" w:header="720" w:footer="720" w:gutter="567"/>
      <w:pgNumType w:start="18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AF" w:rsidRDefault="00D82CAF">
      <w:r>
        <w:separator/>
      </w:r>
    </w:p>
  </w:endnote>
  <w:endnote w:type="continuationSeparator" w:id="0">
    <w:p w:rsidR="00D82CAF" w:rsidRDefault="00D8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AF" w:rsidRDefault="00D82CAF">
      <w:r>
        <w:separator/>
      </w:r>
    </w:p>
  </w:footnote>
  <w:footnote w:type="continuationSeparator" w:id="0">
    <w:p w:rsidR="00D82CAF" w:rsidRDefault="00D8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4"/>
    <w:rsid w:val="00002270"/>
    <w:rsid w:val="000472E0"/>
    <w:rsid w:val="00067DD1"/>
    <w:rsid w:val="001840FF"/>
    <w:rsid w:val="00186D7A"/>
    <w:rsid w:val="0021067C"/>
    <w:rsid w:val="003875AD"/>
    <w:rsid w:val="004C2264"/>
    <w:rsid w:val="006804C4"/>
    <w:rsid w:val="007E0425"/>
    <w:rsid w:val="0083597A"/>
    <w:rsid w:val="008433AE"/>
    <w:rsid w:val="00A06300"/>
    <w:rsid w:val="00A11455"/>
    <w:rsid w:val="00B33402"/>
    <w:rsid w:val="00B60936"/>
    <w:rsid w:val="00B65F23"/>
    <w:rsid w:val="00D82CAF"/>
    <w:rsid w:val="00EF3356"/>
    <w:rsid w:val="00FF5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position w:val="10"/>
    </w:rPr>
  </w:style>
  <w:style w:type="paragraph" w:styleId="Titre1">
    <w:name w:val="heading 1"/>
    <w:basedOn w:val="Normal"/>
    <w:next w:val="Normal"/>
    <w:qFormat/>
    <w:pPr>
      <w:keepNext/>
      <w:pBdr>
        <w:top w:val="single" w:sz="4" w:space="1" w:color="auto"/>
        <w:bottom w:val="single" w:sz="4" w:space="1" w:color="auto"/>
      </w:pBdr>
      <w:ind w:left="6804"/>
      <w:jc w:val="center"/>
      <w:outlineLvl w:val="0"/>
    </w:pPr>
    <w:rPr>
      <w:b/>
      <w:bCs/>
    </w:rPr>
  </w:style>
  <w:style w:type="paragraph" w:styleId="Titre2">
    <w:name w:val="heading 2"/>
    <w:basedOn w:val="Normal"/>
    <w:next w:val="Normal"/>
    <w:qFormat/>
    <w:pPr>
      <w:keepNext/>
      <w:jc w:val="center"/>
      <w:outlineLvl w:val="1"/>
    </w:pPr>
    <w:rPr>
      <w:b/>
      <w:bCs/>
      <w:sz w:val="22"/>
      <w:szCs w:val="22"/>
    </w:rPr>
  </w:style>
  <w:style w:type="paragraph" w:styleId="Titre3">
    <w:name w:val="heading 3"/>
    <w:basedOn w:val="Normal"/>
    <w:next w:val="Normal"/>
    <w:qFormat/>
    <w:pPr>
      <w:keepNext/>
      <w:ind w:left="113" w:right="113"/>
      <w:jc w:val="right"/>
      <w:outlineLvl w:val="2"/>
    </w:pPr>
    <w:rPr>
      <w:rFonts w:ascii="Times New Roman" w:hAnsi="Times New Roman" w:cs="Times New Roman"/>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centr">
    <w:name w:val="Block Text"/>
    <w:basedOn w:val="Normal"/>
    <w:pPr>
      <w:ind w:left="170" w:right="170"/>
    </w:pPr>
    <w:rPr>
      <w:rFonts w:ascii="Times New Roman" w:hAnsi="Times New Roman" w:cs="Times New Roma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position w:val="10"/>
    </w:rPr>
  </w:style>
  <w:style w:type="paragraph" w:styleId="Titre1">
    <w:name w:val="heading 1"/>
    <w:basedOn w:val="Normal"/>
    <w:next w:val="Normal"/>
    <w:qFormat/>
    <w:pPr>
      <w:keepNext/>
      <w:pBdr>
        <w:top w:val="single" w:sz="4" w:space="1" w:color="auto"/>
        <w:bottom w:val="single" w:sz="4" w:space="1" w:color="auto"/>
      </w:pBdr>
      <w:ind w:left="6804"/>
      <w:jc w:val="center"/>
      <w:outlineLvl w:val="0"/>
    </w:pPr>
    <w:rPr>
      <w:b/>
      <w:bCs/>
    </w:rPr>
  </w:style>
  <w:style w:type="paragraph" w:styleId="Titre2">
    <w:name w:val="heading 2"/>
    <w:basedOn w:val="Normal"/>
    <w:next w:val="Normal"/>
    <w:qFormat/>
    <w:pPr>
      <w:keepNext/>
      <w:jc w:val="center"/>
      <w:outlineLvl w:val="1"/>
    </w:pPr>
    <w:rPr>
      <w:b/>
      <w:bCs/>
      <w:sz w:val="22"/>
      <w:szCs w:val="22"/>
    </w:rPr>
  </w:style>
  <w:style w:type="paragraph" w:styleId="Titre3">
    <w:name w:val="heading 3"/>
    <w:basedOn w:val="Normal"/>
    <w:next w:val="Normal"/>
    <w:qFormat/>
    <w:pPr>
      <w:keepNext/>
      <w:ind w:left="113" w:right="113"/>
      <w:jc w:val="right"/>
      <w:outlineLvl w:val="2"/>
    </w:pPr>
    <w:rPr>
      <w:rFonts w:ascii="Times New Roman" w:hAnsi="Times New Roman" w:cs="Times New Roman"/>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centr">
    <w:name w:val="Block Text"/>
    <w:basedOn w:val="Normal"/>
    <w:pPr>
      <w:ind w:left="170" w:right="170"/>
    </w:pPr>
    <w:rPr>
      <w:rFonts w:ascii="Times New Roman" w:hAnsi="Times New Roman" w:cs="Times New Roma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ANNEXE 1-5</vt:lpstr>
    </vt:vector>
  </TitlesOfParts>
  <Company>S.M.A.I.</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1-5</dc:title>
  <dc:subject/>
  <dc:creator>Territoire de la N.C.</dc:creator>
  <cp:keywords/>
  <cp:lastModifiedBy>Christian DODUCSON</cp:lastModifiedBy>
  <cp:revision>2</cp:revision>
  <cp:lastPrinted>1999-05-25T23:15:00Z</cp:lastPrinted>
  <dcterms:created xsi:type="dcterms:W3CDTF">2022-01-06T02:48:00Z</dcterms:created>
  <dcterms:modified xsi:type="dcterms:W3CDTF">2022-01-06T02:48:00Z</dcterms:modified>
</cp:coreProperties>
</file>